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4F1" w:rsidRPr="009104F1" w:rsidRDefault="009104F1" w:rsidP="009104F1">
      <w:pPr>
        <w:spacing w:after="0" w:line="240" w:lineRule="auto"/>
        <w:outlineLvl w:val="0"/>
        <w:rPr>
          <w:rFonts w:ascii="Trebuchet MS" w:eastAsia="Times New Roman" w:hAnsi="Trebuchet MS" w:cs="Times New Roman"/>
          <w:caps/>
          <w:color w:val="261612"/>
          <w:kern w:val="36"/>
          <w:sz w:val="27"/>
          <w:szCs w:val="27"/>
          <w:lang w:eastAsia="ru-RU"/>
        </w:rPr>
      </w:pPr>
      <w:r w:rsidRPr="009104F1">
        <w:rPr>
          <w:rFonts w:ascii="Trebuchet MS" w:eastAsia="Times New Roman" w:hAnsi="Trebuchet MS" w:cs="Times New Roman"/>
          <w:caps/>
          <w:color w:val="261612"/>
          <w:kern w:val="36"/>
          <w:sz w:val="27"/>
          <w:szCs w:val="27"/>
          <w:lang w:eastAsia="ru-RU"/>
        </w:rPr>
        <w:t>НОВИЙ ПРОЕКТ ЛІЦЕНЗІЙНИХ УМОВ. ВЕРСІЯ № 4.</w:t>
      </w:r>
    </w:p>
    <w:p w:rsidR="009104F1" w:rsidRDefault="009104F1" w:rsidP="009104F1">
      <w:pPr>
        <w:spacing w:after="225" w:line="285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val="uk-UA" w:eastAsia="ru-RU"/>
        </w:rPr>
      </w:pPr>
    </w:p>
    <w:p w:rsidR="009104F1" w:rsidRPr="009104F1" w:rsidRDefault="009104F1" w:rsidP="009104F1">
      <w:pPr>
        <w:spacing w:after="225" w:line="285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На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сайті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МОЗ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Україні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розміщено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для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обговорення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ще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один Проект </w:t>
      </w:r>
      <w:proofErr w:type="spellStart"/>
      <w:proofErr w:type="gram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</w:t>
      </w:r>
      <w:proofErr w:type="gram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іцензійних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умов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провадження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господарської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діяльності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медичної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практики.</w:t>
      </w:r>
    </w:p>
    <w:p w:rsidR="009104F1" w:rsidRPr="009104F1" w:rsidRDefault="009104F1" w:rsidP="009104F1">
      <w:pPr>
        <w:spacing w:after="225" w:line="285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Нагадаємо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це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gram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 же</w:t>
      </w:r>
      <w:proofErr w:type="gram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четвертий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проект,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який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представлений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міністерством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а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саме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обговорення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триває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початку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травня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9104F1" w:rsidRPr="009104F1" w:rsidRDefault="009104F1" w:rsidP="009104F1">
      <w:pPr>
        <w:spacing w:after="225" w:line="285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Звичайно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суть не в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тривалості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обговорення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 -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можна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присвяти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розробці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ліцензійних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умов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більше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ніж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proofErr w:type="gram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</w:t>
      </w:r>
      <w:proofErr w:type="gram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івроку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аби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фінальний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документ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дійсно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полегшив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роботу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ліцензіатів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Однак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  в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порівнянні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минулим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варіантом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проекту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жодних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суттєвих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змін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 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відбулося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9104F1" w:rsidRPr="009104F1" w:rsidRDefault="009104F1" w:rsidP="009104F1">
      <w:pPr>
        <w:spacing w:after="225" w:line="285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Фактично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змінилися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лише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декілька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пункті</w:t>
      </w:r>
      <w:proofErr w:type="gram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proofErr w:type="spellEnd"/>
      <w:proofErr w:type="gram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:</w:t>
      </w:r>
    </w:p>
    <w:p w:rsidR="009104F1" w:rsidRPr="009104F1" w:rsidRDefault="009104F1" w:rsidP="009104F1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виключено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пункт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щодо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заборони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здійснення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медичної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практики резидентам держав,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здійснюють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збройну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агресію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щодо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України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;</w:t>
      </w:r>
    </w:p>
    <w:p w:rsidR="009104F1" w:rsidRPr="009104F1" w:rsidRDefault="009104F1" w:rsidP="009104F1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виключено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пункти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дублюють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Закон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України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 "Про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ліцензування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господарської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діяльності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» (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стосовно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переліку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документів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подаються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для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переоформлення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ліцензії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 та </w:t>
      </w:r>
      <w:proofErr w:type="spellStart"/>
      <w:proofErr w:type="gram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</w:t>
      </w:r>
      <w:proofErr w:type="gram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ідстав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для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анулювання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ліцензії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)</w:t>
      </w:r>
    </w:p>
    <w:p w:rsidR="009104F1" w:rsidRPr="009104F1" w:rsidRDefault="009104F1" w:rsidP="009104F1">
      <w:pPr>
        <w:numPr>
          <w:ilvl w:val="0"/>
          <w:numId w:val="1"/>
        </w:numPr>
        <w:spacing w:before="100" w:beforeAutospacing="1" w:after="100" w:afterAutospacing="1" w:line="285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проведено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технічну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правку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окремих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пунктів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організаційних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вимог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9104F1" w:rsidRPr="009104F1" w:rsidRDefault="009104F1" w:rsidP="009104F1">
      <w:pPr>
        <w:spacing w:after="225" w:line="285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Суттєві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proofErr w:type="spellStart"/>
      <w:r w:rsidRPr="009104F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зауваження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висловлювалися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до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попередньої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редакції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Проекту, в тому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числі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спеціалістами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нашої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компанію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, на жаль, </w:t>
      </w:r>
      <w:r w:rsidRPr="009104F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не </w:t>
      </w:r>
      <w:proofErr w:type="spellStart"/>
      <w:r w:rsidRPr="009104F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були</w:t>
      </w:r>
      <w:proofErr w:type="spellEnd"/>
      <w:r w:rsidRPr="009104F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враховані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Залишилися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досить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сумнівна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можливість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здійснювати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медичну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практику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фізичними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особами-підприємцями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є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медиками,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не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зовсім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точно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прописані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спеціальності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спеціалі</w:t>
      </w:r>
      <w:proofErr w:type="gram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ст</w:t>
      </w:r>
      <w:proofErr w:type="gram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ів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вищою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немедичною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освітою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можуть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працювати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закладах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охорони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здоров'я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9104F1" w:rsidRPr="009104F1" w:rsidRDefault="009104F1" w:rsidP="009104F1">
      <w:pPr>
        <w:spacing w:after="225" w:line="285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Крім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того,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досить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непомітно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в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новій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редакції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proofErr w:type="spellStart"/>
      <w:r w:rsidRPr="009104F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з'явилися</w:t>
      </w:r>
      <w:proofErr w:type="spellEnd"/>
      <w:r w:rsidRPr="009104F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пара </w:t>
      </w:r>
      <w:proofErr w:type="spellStart"/>
      <w:r w:rsidRPr="009104F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неприємних</w:t>
      </w:r>
      <w:proofErr w:type="spellEnd"/>
      <w:r w:rsidRPr="009104F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сюрпризів</w:t>
      </w:r>
      <w:proofErr w:type="spellEnd"/>
      <w:r w:rsidRPr="009104F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 xml:space="preserve"> для </w:t>
      </w:r>
      <w:proofErr w:type="spellStart"/>
      <w:r w:rsidRPr="009104F1">
        <w:rPr>
          <w:rFonts w:ascii="Times New Roman" w:eastAsia="Times New Roman" w:hAnsi="Times New Roman" w:cs="Times New Roman"/>
          <w:b/>
          <w:bCs/>
          <w:i/>
          <w:iCs/>
          <w:color w:val="404040"/>
          <w:sz w:val="28"/>
          <w:szCs w:val="28"/>
          <w:lang w:eastAsia="ru-RU"/>
        </w:rPr>
        <w:t>ліцензіатів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: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тепер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повідомляти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планове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чи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позапланове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припинення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діяльності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потрібно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 день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такої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 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зупинки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а не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протягом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10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днів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. 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Крім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того, </w:t>
      </w:r>
      <w:proofErr w:type="spellStart"/>
      <w:proofErr w:type="gram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вс</w:t>
      </w:r>
      <w:proofErr w:type="gram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ліцензіати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мають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привести свою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діяльність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відповідність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до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ліцензійних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умов (а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можливо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й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подати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нові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відомості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)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протягом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2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місяців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дня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прийняття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ліцензійних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умов, а не 6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місяці</w:t>
      </w:r>
      <w:proofErr w:type="gram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в</w:t>
      </w:r>
      <w:proofErr w:type="spellEnd"/>
      <w:proofErr w:type="gram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як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пропонувалося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раніше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9104F1" w:rsidRPr="009104F1" w:rsidRDefault="009104F1" w:rsidP="009104F1">
      <w:pPr>
        <w:spacing w:after="225" w:line="285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Отже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тепер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знову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Проект </w:t>
      </w:r>
      <w:proofErr w:type="spellStart"/>
      <w:proofErr w:type="gram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пройде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</w:t>
      </w:r>
      <w:proofErr w:type="gram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ісячне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обговорення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  в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процесі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якого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до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Міністерства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можна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направляти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свої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пропозиції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що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ми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неодмінно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зробимо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.</w:t>
      </w:r>
    </w:p>
    <w:p w:rsidR="009104F1" w:rsidRPr="009104F1" w:rsidRDefault="009104F1" w:rsidP="009104F1">
      <w:pPr>
        <w:spacing w:after="225" w:line="285" w:lineRule="atLeast"/>
        <w:jc w:val="both"/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</w:pP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Завантажити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новий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проект 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begin"/>
      </w:r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instrText xml:space="preserve"> HYPERLINK "http://www.medconsulting.com.ua/f/news/proekty/Lic_umovu_12.2015___.doc" </w:instrText>
      </w:r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separate"/>
      </w:r>
      <w:r w:rsidRPr="009104F1">
        <w:rPr>
          <w:rFonts w:ascii="Times New Roman" w:eastAsia="Times New Roman" w:hAnsi="Times New Roman" w:cs="Times New Roman"/>
          <w:b/>
          <w:bCs/>
          <w:color w:val="261612"/>
          <w:sz w:val="28"/>
          <w:szCs w:val="28"/>
          <w:u w:val="single"/>
          <w:lang w:eastAsia="ru-RU"/>
        </w:rPr>
        <w:t>можна</w:t>
      </w:r>
      <w:proofErr w:type="spellEnd"/>
      <w:r w:rsidRPr="009104F1">
        <w:rPr>
          <w:rFonts w:ascii="Times New Roman" w:eastAsia="Times New Roman" w:hAnsi="Times New Roman" w:cs="Times New Roman"/>
          <w:b/>
          <w:bCs/>
          <w:color w:val="261612"/>
          <w:sz w:val="28"/>
          <w:szCs w:val="28"/>
          <w:u w:val="single"/>
          <w:lang w:eastAsia="ru-RU"/>
        </w:rPr>
        <w:t xml:space="preserve"> за </w:t>
      </w:r>
      <w:proofErr w:type="spellStart"/>
      <w:r w:rsidRPr="009104F1">
        <w:rPr>
          <w:rFonts w:ascii="Times New Roman" w:eastAsia="Times New Roman" w:hAnsi="Times New Roman" w:cs="Times New Roman"/>
          <w:b/>
          <w:bCs/>
          <w:color w:val="261612"/>
          <w:sz w:val="28"/>
          <w:szCs w:val="28"/>
          <w:u w:val="single"/>
          <w:lang w:eastAsia="ru-RU"/>
        </w:rPr>
        <w:t>посиланням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fldChar w:fldCharType="end"/>
      </w:r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, а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також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hyperlink r:id="rId5" w:history="1">
        <w:r w:rsidRPr="009104F1">
          <w:rPr>
            <w:rFonts w:ascii="Times New Roman" w:eastAsia="Times New Roman" w:hAnsi="Times New Roman" w:cs="Times New Roman"/>
            <w:color w:val="261612"/>
            <w:sz w:val="28"/>
            <w:szCs w:val="28"/>
            <w:u w:val="single"/>
            <w:lang w:eastAsia="ru-RU"/>
          </w:rPr>
          <w:t xml:space="preserve"> тут </w:t>
        </w:r>
        <w:proofErr w:type="spellStart"/>
        <w:r w:rsidRPr="009104F1">
          <w:rPr>
            <w:rFonts w:ascii="Times New Roman" w:eastAsia="Times New Roman" w:hAnsi="Times New Roman" w:cs="Times New Roman"/>
            <w:color w:val="261612"/>
            <w:sz w:val="28"/>
            <w:szCs w:val="28"/>
            <w:u w:val="single"/>
            <w:lang w:eastAsia="ru-RU"/>
          </w:rPr>
          <w:t>можна</w:t>
        </w:r>
        <w:proofErr w:type="spellEnd"/>
        <w:r w:rsidRPr="009104F1">
          <w:rPr>
            <w:rFonts w:ascii="Times New Roman" w:eastAsia="Times New Roman" w:hAnsi="Times New Roman" w:cs="Times New Roman"/>
            <w:color w:val="261612"/>
            <w:sz w:val="28"/>
            <w:szCs w:val="28"/>
            <w:u w:val="single"/>
            <w:lang w:eastAsia="ru-RU"/>
          </w:rPr>
          <w:t xml:space="preserve"> </w:t>
        </w:r>
        <w:proofErr w:type="spellStart"/>
        <w:r w:rsidRPr="009104F1">
          <w:rPr>
            <w:rFonts w:ascii="Times New Roman" w:eastAsia="Times New Roman" w:hAnsi="Times New Roman" w:cs="Times New Roman"/>
            <w:color w:val="261612"/>
            <w:sz w:val="28"/>
            <w:szCs w:val="28"/>
            <w:u w:val="single"/>
            <w:lang w:eastAsia="ru-RU"/>
          </w:rPr>
          <w:t>подивитися</w:t>
        </w:r>
        <w:proofErr w:type="spellEnd"/>
      </w:hyperlink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 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порівняння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третьої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та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четвертої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</w:t>
      </w:r>
      <w:proofErr w:type="spell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редакції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Проекту </w:t>
      </w:r>
      <w:proofErr w:type="spellStart"/>
      <w:proofErr w:type="gramStart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л</w:t>
      </w:r>
      <w:proofErr w:type="gram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>іцензійних</w:t>
      </w:r>
      <w:proofErr w:type="spellEnd"/>
      <w:r w:rsidRPr="009104F1">
        <w:rPr>
          <w:rFonts w:ascii="Times New Roman" w:eastAsia="Times New Roman" w:hAnsi="Times New Roman" w:cs="Times New Roman"/>
          <w:color w:val="404040"/>
          <w:sz w:val="28"/>
          <w:szCs w:val="28"/>
          <w:lang w:eastAsia="ru-RU"/>
        </w:rPr>
        <w:t xml:space="preserve"> умов.</w:t>
      </w:r>
    </w:p>
    <w:p w:rsidR="009C14CE" w:rsidRDefault="009C14CE"/>
    <w:sectPr w:rsidR="009C14CE" w:rsidSect="009C1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71156"/>
    <w:multiLevelType w:val="multilevel"/>
    <w:tmpl w:val="34FC2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104F1"/>
    <w:rsid w:val="008C07D0"/>
    <w:rsid w:val="009104F1"/>
    <w:rsid w:val="009C14CE"/>
    <w:rsid w:val="00F03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4CE"/>
  </w:style>
  <w:style w:type="paragraph" w:styleId="1">
    <w:name w:val="heading 1"/>
    <w:basedOn w:val="a"/>
    <w:link w:val="10"/>
    <w:uiPriority w:val="9"/>
    <w:qFormat/>
    <w:rsid w:val="009104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104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104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104F1"/>
  </w:style>
  <w:style w:type="character" w:styleId="a4">
    <w:name w:val="Strong"/>
    <w:basedOn w:val="a0"/>
    <w:uiPriority w:val="22"/>
    <w:qFormat/>
    <w:rsid w:val="009104F1"/>
    <w:rPr>
      <w:b/>
      <w:bCs/>
    </w:rPr>
  </w:style>
  <w:style w:type="character" w:styleId="a5">
    <w:name w:val="Emphasis"/>
    <w:basedOn w:val="a0"/>
    <w:uiPriority w:val="20"/>
    <w:qFormat/>
    <w:rsid w:val="009104F1"/>
    <w:rPr>
      <w:i/>
      <w:iCs/>
    </w:rPr>
  </w:style>
  <w:style w:type="character" w:styleId="a6">
    <w:name w:val="Hyperlink"/>
    <w:basedOn w:val="a0"/>
    <w:uiPriority w:val="99"/>
    <w:semiHidden/>
    <w:unhideWhenUsed/>
    <w:rsid w:val="009104F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96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dconsulting.com.ua/f/news/proekty/Porivnyannya_2_proektiv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1950</Characters>
  <Application>Microsoft Office Word</Application>
  <DocSecurity>0</DocSecurity>
  <Lines>16</Lines>
  <Paragraphs>4</Paragraphs>
  <ScaleCrop>false</ScaleCrop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2016-01-04T10:25:00Z</dcterms:created>
  <dcterms:modified xsi:type="dcterms:W3CDTF">2016-01-04T10:25:00Z</dcterms:modified>
</cp:coreProperties>
</file>